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8A1" w:rsidRDefault="00BC48A1" w:rsidP="0016068C"/>
    <w:p w:rsidR="006504E7" w:rsidRPr="009D2325" w:rsidRDefault="006504E7" w:rsidP="006504E7">
      <w:pPr>
        <w:jc w:val="center"/>
        <w:rPr>
          <w:bCs/>
        </w:rPr>
      </w:pPr>
      <w:r>
        <w:rPr>
          <w:b/>
          <w:bCs/>
          <w:sz w:val="28"/>
          <w:szCs w:val="28"/>
        </w:rPr>
        <w:t>Сообщение</w:t>
      </w:r>
      <w:r w:rsidRPr="00B0161C">
        <w:rPr>
          <w:b/>
          <w:bCs/>
          <w:sz w:val="28"/>
          <w:szCs w:val="28"/>
        </w:rPr>
        <w:br/>
      </w:r>
      <w:r>
        <w:rPr>
          <w:bCs/>
        </w:rPr>
        <w:t>о</w:t>
      </w:r>
      <w:r w:rsidRPr="006504E7">
        <w:rPr>
          <w:b/>
          <w:bCs/>
        </w:rPr>
        <w:t>б утверждении годовой бухгалтерской (финансовой) отчетности</w:t>
      </w:r>
    </w:p>
    <w:p w:rsidR="002372E3" w:rsidRDefault="002372E3" w:rsidP="0016068C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11"/>
      </w:tblGrid>
      <w:tr w:rsidR="000E22F7" w:rsidTr="000E22F7">
        <w:trPr>
          <w:cantSplit/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jc w:val="center"/>
            </w:pPr>
            <w:r>
              <w:t>1. Общие сведения</w:t>
            </w:r>
          </w:p>
        </w:tc>
      </w:tr>
      <w:tr w:rsidR="000E22F7" w:rsidTr="000E22F7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 w:right="57"/>
            </w:pPr>
            <w:r>
              <w:rPr>
                <w:snapToGrid w:val="0"/>
                <w:color w:val="000000"/>
              </w:rPr>
              <w:t xml:space="preserve">1.1. Полное фирменное наименование эмитента 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/>
              <w:jc w:val="both"/>
            </w:pPr>
            <w:r>
              <w:t>Открытое акционерное общество «Республиканский Специализированный Регистратор «Якутский Фондовый Центр»</w:t>
            </w:r>
          </w:p>
        </w:tc>
      </w:tr>
      <w:tr w:rsidR="000E22F7" w:rsidTr="000E22F7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 w:right="57"/>
            </w:pPr>
            <w:r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/>
              <w:jc w:val="center"/>
            </w:pPr>
            <w:r>
              <w:t>ОАО РСР «Якутский Фондовый Центр»</w:t>
            </w:r>
          </w:p>
        </w:tc>
      </w:tr>
      <w:tr w:rsidR="000E22F7" w:rsidTr="000E22F7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 w:right="57"/>
            </w:pPr>
            <w:r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/>
              <w:jc w:val="center"/>
            </w:pPr>
            <w:r>
              <w:t xml:space="preserve">677980, Республика Саха (Якутия), </w:t>
            </w:r>
          </w:p>
          <w:p w:rsidR="000E22F7" w:rsidRDefault="000E22F7">
            <w:pPr>
              <w:ind w:left="57"/>
              <w:jc w:val="center"/>
            </w:pPr>
            <w:r>
              <w:t>г. Якутск, пер. Глухой, 2/1</w:t>
            </w:r>
          </w:p>
        </w:tc>
      </w:tr>
      <w:tr w:rsidR="000E22F7" w:rsidTr="000E22F7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 w:right="57"/>
            </w:pPr>
            <w:r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/>
              <w:jc w:val="center"/>
            </w:pPr>
            <w:r>
              <w:t>1021401046160</w:t>
            </w:r>
          </w:p>
        </w:tc>
      </w:tr>
      <w:tr w:rsidR="000E22F7" w:rsidTr="000E22F7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 w:right="57"/>
            </w:pPr>
            <w:r>
              <w:t>1.5. ИНН эмитента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/>
              <w:jc w:val="center"/>
            </w:pPr>
            <w:r>
              <w:t>1435001668</w:t>
            </w:r>
          </w:p>
        </w:tc>
      </w:tr>
      <w:tr w:rsidR="000E22F7" w:rsidTr="000E22F7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 w:right="57"/>
            </w:pPr>
            <w:r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/>
              <w:jc w:val="center"/>
            </w:pPr>
            <w:r>
              <w:t>40437-</w:t>
            </w:r>
            <w:r>
              <w:rPr>
                <w:lang w:val="en-US"/>
              </w:rPr>
              <w:t>N</w:t>
            </w:r>
          </w:p>
        </w:tc>
      </w:tr>
      <w:tr w:rsidR="000E22F7" w:rsidTr="000E22F7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 w:right="57"/>
            </w:pPr>
            <w:r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Pr="000E22F7" w:rsidRDefault="000E22F7">
            <w:pPr>
              <w:ind w:left="57"/>
              <w:jc w:val="center"/>
              <w:rPr>
                <w:rStyle w:val="SUBST"/>
                <w:sz w:val="24"/>
                <w:szCs w:val="24"/>
              </w:rPr>
            </w:pPr>
            <w:r w:rsidRPr="000E22F7">
              <w:rPr>
                <w:rStyle w:val="SUBST"/>
                <w:b w:val="0"/>
                <w:i w:val="0"/>
                <w:sz w:val="24"/>
                <w:szCs w:val="24"/>
              </w:rPr>
              <w:t>http://www.e-disclosure.ru/portal/company.aspx?id=5748</w:t>
            </w:r>
          </w:p>
        </w:tc>
      </w:tr>
    </w:tbl>
    <w:p w:rsidR="00BC48A1" w:rsidRDefault="00BC48A1"/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1"/>
      </w:tblGrid>
      <w:tr w:rsidR="00284362">
        <w:trPr>
          <w:cantSplit/>
          <w:trHeight w:val="284"/>
        </w:trPr>
        <w:tc>
          <w:tcPr>
            <w:tcW w:w="9631" w:type="dxa"/>
            <w:vAlign w:val="center"/>
          </w:tcPr>
          <w:p w:rsidR="00284362" w:rsidRDefault="00284362" w:rsidP="0017040F">
            <w:pPr>
              <w:jc w:val="center"/>
            </w:pPr>
            <w:r>
              <w:t>2. Содержание сообщения</w:t>
            </w:r>
          </w:p>
        </w:tc>
      </w:tr>
      <w:tr w:rsidR="00284362">
        <w:trPr>
          <w:cantSplit/>
        </w:trPr>
        <w:tc>
          <w:tcPr>
            <w:tcW w:w="9631" w:type="dxa"/>
            <w:tcBorders>
              <w:bottom w:val="nil"/>
            </w:tcBorders>
            <w:vAlign w:val="bottom"/>
          </w:tcPr>
          <w:p w:rsidR="00284362" w:rsidRPr="00284362" w:rsidRDefault="00284362" w:rsidP="00745C1D">
            <w:pPr>
              <w:ind w:left="57" w:right="57"/>
              <w:jc w:val="both"/>
              <w:rPr>
                <w:b/>
                <w:bCs/>
                <w:i/>
                <w:iCs/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2.1. </w:t>
            </w:r>
            <w:r w:rsidR="007C695A">
              <w:rPr>
                <w:snapToGrid w:val="0"/>
                <w:color w:val="000000"/>
              </w:rPr>
              <w:t>Годовая бухгалтерская отчетность за 20</w:t>
            </w:r>
            <w:r w:rsidR="002061A3" w:rsidRPr="002061A3">
              <w:rPr>
                <w:snapToGrid w:val="0"/>
                <w:color w:val="000000"/>
              </w:rPr>
              <w:t>1</w:t>
            </w:r>
            <w:r w:rsidR="00745C1D">
              <w:rPr>
                <w:snapToGrid w:val="0"/>
                <w:color w:val="000000"/>
              </w:rPr>
              <w:t>7</w:t>
            </w:r>
            <w:r w:rsidR="007C695A">
              <w:rPr>
                <w:snapToGrid w:val="0"/>
                <w:color w:val="000000"/>
              </w:rPr>
              <w:t xml:space="preserve"> г. утверждена годовым общим собранием акционеров </w:t>
            </w:r>
            <w:r w:rsidR="00745C1D">
              <w:rPr>
                <w:snapToGrid w:val="0"/>
                <w:color w:val="000000"/>
              </w:rPr>
              <w:t>30</w:t>
            </w:r>
            <w:r w:rsidR="002061A3" w:rsidRPr="002061A3">
              <w:rPr>
                <w:snapToGrid w:val="0"/>
                <w:color w:val="000000"/>
              </w:rPr>
              <w:t>.0</w:t>
            </w:r>
            <w:r w:rsidR="000E22F7">
              <w:rPr>
                <w:snapToGrid w:val="0"/>
                <w:color w:val="000000"/>
              </w:rPr>
              <w:t>6</w:t>
            </w:r>
            <w:r w:rsidR="002061A3" w:rsidRPr="002061A3">
              <w:rPr>
                <w:snapToGrid w:val="0"/>
                <w:color w:val="000000"/>
              </w:rPr>
              <w:t>.</w:t>
            </w:r>
            <w:r w:rsidR="007C695A">
              <w:rPr>
                <w:snapToGrid w:val="0"/>
                <w:color w:val="000000"/>
              </w:rPr>
              <w:t>20</w:t>
            </w:r>
            <w:r w:rsidR="00C62398">
              <w:rPr>
                <w:snapToGrid w:val="0"/>
                <w:color w:val="000000"/>
              </w:rPr>
              <w:t>1</w:t>
            </w:r>
            <w:r w:rsidR="00745C1D">
              <w:rPr>
                <w:snapToGrid w:val="0"/>
                <w:color w:val="000000"/>
              </w:rPr>
              <w:t>8</w:t>
            </w:r>
            <w:r w:rsidR="007C695A">
              <w:rPr>
                <w:snapToGrid w:val="0"/>
                <w:color w:val="000000"/>
              </w:rPr>
              <w:t xml:space="preserve"> г.</w:t>
            </w:r>
          </w:p>
        </w:tc>
      </w:tr>
    </w:tbl>
    <w:p w:rsidR="00284362" w:rsidRDefault="00284362"/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432"/>
        <w:gridCol w:w="198"/>
        <w:gridCol w:w="1410"/>
        <w:gridCol w:w="415"/>
        <w:gridCol w:w="297"/>
        <w:gridCol w:w="30"/>
        <w:gridCol w:w="2605"/>
        <w:gridCol w:w="142"/>
        <w:gridCol w:w="2968"/>
      </w:tblGrid>
      <w:tr w:rsidR="00BC48A1">
        <w:trPr>
          <w:cantSplit/>
          <w:trHeight w:val="284"/>
        </w:trPr>
        <w:tc>
          <w:tcPr>
            <w:tcW w:w="9631" w:type="dxa"/>
            <w:gridSpan w:val="10"/>
            <w:vAlign w:val="center"/>
          </w:tcPr>
          <w:p w:rsidR="00BC48A1" w:rsidRDefault="00BC48A1">
            <w:pPr>
              <w:jc w:val="center"/>
            </w:pPr>
            <w:r>
              <w:t>3. Подпись</w:t>
            </w:r>
          </w:p>
        </w:tc>
      </w:tr>
      <w:tr w:rsidR="00BC4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886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C48A1" w:rsidRDefault="00BC48A1">
            <w:pPr>
              <w:ind w:left="57"/>
            </w:pPr>
            <w:r>
              <w:t xml:space="preserve">3.1. </w:t>
            </w:r>
            <w:r w:rsidR="002372E3">
              <w:t>Генеральный директор</w:t>
            </w:r>
          </w:p>
        </w:tc>
        <w:tc>
          <w:tcPr>
            <w:tcW w:w="26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48A1" w:rsidRDefault="00BC48A1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8A1" w:rsidRDefault="00BC48A1">
            <w:pPr>
              <w:jc w:val="center"/>
            </w:pP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C48A1" w:rsidRPr="00025461" w:rsidRDefault="000E22F7">
            <w:pPr>
              <w:jc w:val="center"/>
            </w:pPr>
            <w:r>
              <w:t>А.П.Черепанова</w:t>
            </w:r>
          </w:p>
        </w:tc>
      </w:tr>
      <w:tr w:rsidR="00BC4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88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C48A1" w:rsidRDefault="00BC48A1">
            <w:pPr>
              <w:jc w:val="center"/>
            </w:pPr>
          </w:p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48A1" w:rsidRDefault="00BC48A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C48A1" w:rsidRDefault="00BC48A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48A1" w:rsidRDefault="00BC48A1">
            <w:pPr>
              <w:jc w:val="center"/>
              <w:rPr>
                <w:sz w:val="14"/>
                <w:szCs w:val="14"/>
              </w:rPr>
            </w:pPr>
          </w:p>
        </w:tc>
      </w:tr>
      <w:tr w:rsidR="00BC4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1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8A1" w:rsidRDefault="00BC48A1">
            <w:pPr>
              <w:jc w:val="center"/>
            </w:pPr>
          </w:p>
        </w:tc>
      </w:tr>
      <w:tr w:rsidR="00BC4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C48A1" w:rsidRDefault="00BC48A1">
            <w:pPr>
              <w:tabs>
                <w:tab w:val="right" w:pos="1091"/>
              </w:tabs>
              <w:jc w:val="center"/>
            </w:pPr>
            <w:r>
              <w:t>3.2. Дата</w:t>
            </w:r>
            <w:r>
              <w:tab/>
              <w:t>«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48A1" w:rsidRPr="002061A3" w:rsidRDefault="00745C1D" w:rsidP="00025461">
            <w:pPr>
              <w:jc w:val="center"/>
            </w:pPr>
            <w:r>
              <w:t>4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8A1" w:rsidRDefault="00BC48A1">
            <w:r>
              <w:t>»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48A1" w:rsidRPr="002D2047" w:rsidRDefault="000E22F7">
            <w:pPr>
              <w:jc w:val="center"/>
            </w:pPr>
            <w:r>
              <w:t>ию</w:t>
            </w:r>
            <w:r w:rsidR="00592F59">
              <w:t>л</w:t>
            </w:r>
            <w:r>
              <w:t>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8A1" w:rsidRDefault="00BC48A1">
            <w:pPr>
              <w:jc w:val="right"/>
            </w:pPr>
            <w:r>
              <w:t>20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48A1" w:rsidRPr="002061A3" w:rsidRDefault="00745C1D" w:rsidP="00455EF5">
            <w:r>
              <w:t>18</w:t>
            </w:r>
            <w:bookmarkStart w:id="0" w:name="_GoBack"/>
            <w:bookmarkEnd w:id="0"/>
          </w:p>
        </w:tc>
        <w:tc>
          <w:tcPr>
            <w:tcW w:w="571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C48A1" w:rsidRDefault="00BC48A1">
            <w:pPr>
              <w:pStyle w:val="a3"/>
              <w:tabs>
                <w:tab w:val="clear" w:pos="4677"/>
                <w:tab w:val="clear" w:pos="9355"/>
                <w:tab w:val="left" w:pos="1046"/>
              </w:tabs>
            </w:pPr>
            <w:r>
              <w:t xml:space="preserve"> г.</w:t>
            </w:r>
            <w:r>
              <w:tab/>
              <w:t>М.</w:t>
            </w:r>
            <w:r w:rsidR="0016068C">
              <w:t xml:space="preserve"> </w:t>
            </w:r>
            <w:r>
              <w:t>П.</w:t>
            </w:r>
          </w:p>
        </w:tc>
      </w:tr>
      <w:tr w:rsidR="00BC4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8A1" w:rsidRDefault="00BC48A1">
            <w:pPr>
              <w:jc w:val="center"/>
            </w:pPr>
          </w:p>
        </w:tc>
      </w:tr>
    </w:tbl>
    <w:p w:rsidR="00BC48A1" w:rsidRDefault="00BC48A1"/>
    <w:sectPr w:rsidR="00BC48A1" w:rsidSect="000B6DE9">
      <w:headerReference w:type="default" r:id="rId7"/>
      <w:pgSz w:w="11906" w:h="16838" w:code="9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417" w:rsidRDefault="00133417">
      <w:r>
        <w:separator/>
      </w:r>
    </w:p>
  </w:endnote>
  <w:endnote w:type="continuationSeparator" w:id="0">
    <w:p w:rsidR="00133417" w:rsidRDefault="00133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417" w:rsidRDefault="00133417">
      <w:r>
        <w:separator/>
      </w:r>
    </w:p>
  </w:footnote>
  <w:footnote w:type="continuationSeparator" w:id="0">
    <w:p w:rsidR="00133417" w:rsidRDefault="00133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BD0" w:rsidRPr="00C01490" w:rsidRDefault="00161BD0" w:rsidP="00C014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E5227E"/>
    <w:multiLevelType w:val="hybridMultilevel"/>
    <w:tmpl w:val="E19A56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8A1"/>
    <w:rsid w:val="00025461"/>
    <w:rsid w:val="000B6DE9"/>
    <w:rsid w:val="000E22F7"/>
    <w:rsid w:val="000E5974"/>
    <w:rsid w:val="00102DBD"/>
    <w:rsid w:val="00126B2F"/>
    <w:rsid w:val="00133417"/>
    <w:rsid w:val="0016068C"/>
    <w:rsid w:val="00161BD0"/>
    <w:rsid w:val="00161D3A"/>
    <w:rsid w:val="0017040F"/>
    <w:rsid w:val="00190EA2"/>
    <w:rsid w:val="002061A3"/>
    <w:rsid w:val="002372E3"/>
    <w:rsid w:val="00284362"/>
    <w:rsid w:val="002C1BA6"/>
    <w:rsid w:val="002D2047"/>
    <w:rsid w:val="002F59A8"/>
    <w:rsid w:val="00330DC6"/>
    <w:rsid w:val="004274EE"/>
    <w:rsid w:val="00453EF2"/>
    <w:rsid w:val="00455EF5"/>
    <w:rsid w:val="004D78C2"/>
    <w:rsid w:val="00551BDC"/>
    <w:rsid w:val="00592F59"/>
    <w:rsid w:val="005C1BC5"/>
    <w:rsid w:val="006050E1"/>
    <w:rsid w:val="006327DF"/>
    <w:rsid w:val="00633438"/>
    <w:rsid w:val="006504E7"/>
    <w:rsid w:val="00745C1D"/>
    <w:rsid w:val="007B5D8B"/>
    <w:rsid w:val="007C695A"/>
    <w:rsid w:val="0084712E"/>
    <w:rsid w:val="00854B7F"/>
    <w:rsid w:val="00874D09"/>
    <w:rsid w:val="008A03C2"/>
    <w:rsid w:val="008D0279"/>
    <w:rsid w:val="00906294"/>
    <w:rsid w:val="00911956"/>
    <w:rsid w:val="00954C2A"/>
    <w:rsid w:val="009A65FF"/>
    <w:rsid w:val="009B6113"/>
    <w:rsid w:val="00B0161C"/>
    <w:rsid w:val="00B305DD"/>
    <w:rsid w:val="00BC48A1"/>
    <w:rsid w:val="00C01490"/>
    <w:rsid w:val="00C62398"/>
    <w:rsid w:val="00C74C30"/>
    <w:rsid w:val="00D52C12"/>
    <w:rsid w:val="00D755BF"/>
    <w:rsid w:val="00DC6E68"/>
    <w:rsid w:val="00DD111B"/>
    <w:rsid w:val="00E9197C"/>
    <w:rsid w:val="00E92387"/>
    <w:rsid w:val="00EC13A5"/>
    <w:rsid w:val="00F94E32"/>
    <w:rsid w:val="00FE76C5"/>
    <w:rsid w:val="00FF0C17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A4A729-3918-42E7-B7FC-04A67D48C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DE9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B6D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B6DE9"/>
    <w:rPr>
      <w:sz w:val="24"/>
      <w:szCs w:val="24"/>
    </w:rPr>
  </w:style>
  <w:style w:type="paragraph" w:styleId="a5">
    <w:name w:val="footer"/>
    <w:basedOn w:val="a"/>
    <w:link w:val="a6"/>
    <w:uiPriority w:val="99"/>
    <w:rsid w:val="000B6D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B6DE9"/>
    <w:rPr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B6DE9"/>
    <w:pPr>
      <w:jc w:val="both"/>
    </w:pPr>
    <w:rPr>
      <w:rFonts w:ascii="Courier New" w:hAnsi="Courier New" w:cs="Courier New"/>
      <w:sz w:val="20"/>
      <w:szCs w:val="20"/>
    </w:rPr>
  </w:style>
  <w:style w:type="paragraph" w:styleId="a7">
    <w:name w:val="Body Text"/>
    <w:basedOn w:val="a"/>
    <w:link w:val="a8"/>
    <w:uiPriority w:val="99"/>
    <w:rsid w:val="002372E3"/>
    <w:pPr>
      <w:autoSpaceDE/>
      <w:autoSpaceDN/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rsid w:val="000B6DE9"/>
    <w:rPr>
      <w:sz w:val="24"/>
      <w:szCs w:val="24"/>
    </w:rPr>
  </w:style>
  <w:style w:type="character" w:customStyle="1" w:styleId="SUBST">
    <w:name w:val="__SUBST"/>
    <w:uiPriority w:val="99"/>
    <w:rsid w:val="002372E3"/>
    <w:rPr>
      <w:b/>
      <w:bCs/>
      <w:i/>
      <w:iCs/>
      <w:sz w:val="22"/>
      <w:szCs w:val="22"/>
    </w:rPr>
  </w:style>
  <w:style w:type="character" w:styleId="a9">
    <w:name w:val="Hyperlink"/>
    <w:basedOn w:val="a0"/>
    <w:uiPriority w:val="99"/>
    <w:rsid w:val="002372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3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17</vt:lpstr>
    </vt:vector>
  </TitlesOfParts>
  <Company>garant</Company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garant</dc:creator>
  <cp:keywords/>
  <dc:description/>
  <cp:lastModifiedBy>Ирина Р. Григорьева</cp:lastModifiedBy>
  <cp:revision>3</cp:revision>
  <dcterms:created xsi:type="dcterms:W3CDTF">2018-07-04T05:48:00Z</dcterms:created>
  <dcterms:modified xsi:type="dcterms:W3CDTF">2018-07-04T05:49:00Z</dcterms:modified>
</cp:coreProperties>
</file>